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4E884" w14:textId="77777777" w:rsidR="0098696F" w:rsidRDefault="0098696F"/>
    <w:p w14:paraId="2FE21838" w14:textId="77777777" w:rsidR="0098696F" w:rsidRDefault="0098696F"/>
    <w:p w14:paraId="0364CFF6" w14:textId="77777777" w:rsidR="0098696F" w:rsidRDefault="0098696F"/>
    <w:tbl>
      <w:tblPr>
        <w:tblStyle w:val="TableNormal"/>
        <w:tblW w:w="0" w:type="auto"/>
        <w:tblInd w:w="1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3969"/>
        <w:gridCol w:w="3544"/>
      </w:tblGrid>
      <w:tr w:rsidR="00A13395" w14:paraId="0371CD1E" w14:textId="77777777" w:rsidTr="007B3E42">
        <w:trPr>
          <w:trHeight w:val="531"/>
        </w:trPr>
        <w:tc>
          <w:tcPr>
            <w:tcW w:w="10528" w:type="dxa"/>
            <w:gridSpan w:val="3"/>
            <w:shd w:val="clear" w:color="auto" w:fill="DBDBDB"/>
          </w:tcPr>
          <w:p w14:paraId="4F296E1A" w14:textId="77777777" w:rsidR="00A13395" w:rsidRDefault="00000000" w:rsidP="007B3E42">
            <w:pPr>
              <w:pStyle w:val="TableParagraph"/>
              <w:spacing w:before="69"/>
              <w:ind w:left="286" w:right="138"/>
              <w:jc w:val="center"/>
              <w:rPr>
                <w:b/>
                <w:sz w:val="32"/>
              </w:rPr>
            </w:pPr>
            <w:bookmarkStart w:id="0" w:name="Planilha1"/>
            <w:bookmarkEnd w:id="0"/>
            <w:r>
              <w:rPr>
                <w:b/>
                <w:sz w:val="32"/>
              </w:rPr>
              <w:t>TABELA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VALORES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DAS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DIÁRIAS</w:t>
            </w:r>
          </w:p>
        </w:tc>
      </w:tr>
      <w:tr w:rsidR="00A13395" w14:paraId="2CFD6E82" w14:textId="77777777" w:rsidTr="007B3E42">
        <w:trPr>
          <w:trHeight w:val="993"/>
        </w:trPr>
        <w:tc>
          <w:tcPr>
            <w:tcW w:w="10528" w:type="dxa"/>
            <w:gridSpan w:val="3"/>
            <w:shd w:val="clear" w:color="auto" w:fill="FFCCD4"/>
          </w:tcPr>
          <w:p w14:paraId="26E1516C" w14:textId="5FE76188" w:rsidR="00A13395" w:rsidRDefault="00000000" w:rsidP="007B3E42">
            <w:pPr>
              <w:pStyle w:val="TableParagraph"/>
              <w:spacing w:before="225"/>
              <w:ind w:left="286" w:right="138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color w:val="0000CC"/>
                <w:sz w:val="20"/>
              </w:rPr>
              <w:t>Art.</w:t>
            </w:r>
            <w:r>
              <w:rPr>
                <w:b/>
                <w:i/>
                <w:color w:val="0000CC"/>
                <w:spacing w:val="-2"/>
                <w:sz w:val="20"/>
              </w:rPr>
              <w:t xml:space="preserve"> </w:t>
            </w:r>
            <w:r w:rsidR="00BC5091">
              <w:rPr>
                <w:b/>
                <w:i/>
                <w:color w:val="0000CC"/>
                <w:sz w:val="20"/>
              </w:rPr>
              <w:t>2</w:t>
            </w:r>
            <w:r>
              <w:rPr>
                <w:b/>
                <w:i/>
                <w:color w:val="0000CC"/>
                <w:sz w:val="20"/>
              </w:rPr>
              <w:t>º da</w:t>
            </w:r>
            <w:r>
              <w:rPr>
                <w:b/>
                <w:i/>
                <w:color w:val="0000C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0000CC"/>
                <w:sz w:val="20"/>
              </w:rPr>
              <w:t>Lei</w:t>
            </w:r>
            <w:r>
              <w:rPr>
                <w:b/>
                <w:i/>
                <w:color w:val="0000C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0000CC"/>
                <w:sz w:val="20"/>
              </w:rPr>
              <w:t>nº</w:t>
            </w:r>
            <w:r>
              <w:rPr>
                <w:b/>
                <w:i/>
                <w:color w:val="0000C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0000CC"/>
                <w:sz w:val="20"/>
              </w:rPr>
              <w:t>1.</w:t>
            </w:r>
            <w:r w:rsidR="004A34F3">
              <w:rPr>
                <w:b/>
                <w:i/>
                <w:color w:val="0000CC"/>
                <w:sz w:val="20"/>
              </w:rPr>
              <w:t>241</w:t>
            </w:r>
            <w:r>
              <w:rPr>
                <w:b/>
                <w:i/>
                <w:color w:val="0000CC"/>
                <w:sz w:val="20"/>
              </w:rPr>
              <w:t>,</w:t>
            </w:r>
            <w:r>
              <w:rPr>
                <w:b/>
                <w:i/>
                <w:color w:val="0000C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0000CC"/>
                <w:sz w:val="20"/>
              </w:rPr>
              <w:t>de</w:t>
            </w:r>
            <w:r>
              <w:rPr>
                <w:b/>
                <w:i/>
                <w:color w:val="0000CC"/>
                <w:spacing w:val="-1"/>
                <w:sz w:val="20"/>
              </w:rPr>
              <w:t xml:space="preserve"> </w:t>
            </w:r>
            <w:r w:rsidR="004A34F3">
              <w:rPr>
                <w:b/>
                <w:i/>
                <w:color w:val="0000CC"/>
                <w:sz w:val="20"/>
              </w:rPr>
              <w:t>0</w:t>
            </w:r>
            <w:r w:rsidR="00BC5091">
              <w:rPr>
                <w:b/>
                <w:i/>
                <w:color w:val="0000CC"/>
                <w:sz w:val="20"/>
              </w:rPr>
              <w:t>3</w:t>
            </w:r>
            <w:r>
              <w:rPr>
                <w:b/>
                <w:i/>
                <w:color w:val="0000C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0000CC"/>
                <w:sz w:val="20"/>
              </w:rPr>
              <w:t>de</w:t>
            </w:r>
            <w:r>
              <w:rPr>
                <w:b/>
                <w:i/>
                <w:color w:val="0000C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0000CC"/>
                <w:sz w:val="20"/>
              </w:rPr>
              <w:t>ju</w:t>
            </w:r>
            <w:r w:rsidR="004A34F3">
              <w:rPr>
                <w:b/>
                <w:i/>
                <w:color w:val="0000CC"/>
                <w:sz w:val="20"/>
              </w:rPr>
              <w:t>n</w:t>
            </w:r>
            <w:r>
              <w:rPr>
                <w:b/>
                <w:i/>
                <w:color w:val="0000CC"/>
                <w:sz w:val="20"/>
              </w:rPr>
              <w:t>ho</w:t>
            </w:r>
            <w:r>
              <w:rPr>
                <w:b/>
                <w:i/>
                <w:color w:val="0000C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0000CC"/>
                <w:sz w:val="20"/>
              </w:rPr>
              <w:t>de</w:t>
            </w:r>
            <w:r>
              <w:rPr>
                <w:b/>
                <w:i/>
                <w:color w:val="0000CC"/>
                <w:spacing w:val="-1"/>
                <w:sz w:val="20"/>
              </w:rPr>
              <w:t xml:space="preserve"> </w:t>
            </w:r>
            <w:r w:rsidR="00BC5091">
              <w:rPr>
                <w:b/>
                <w:i/>
                <w:color w:val="0000CC"/>
                <w:sz w:val="20"/>
              </w:rPr>
              <w:t>202</w:t>
            </w:r>
            <w:r w:rsidR="004A34F3">
              <w:rPr>
                <w:b/>
                <w:i/>
                <w:color w:val="0000CC"/>
                <w:sz w:val="20"/>
              </w:rPr>
              <w:t>5</w:t>
            </w:r>
          </w:p>
        </w:tc>
      </w:tr>
      <w:tr w:rsidR="00306B9B" w14:paraId="5A5877CE" w14:textId="77777777" w:rsidTr="00306B9B">
        <w:trPr>
          <w:trHeight w:val="1035"/>
        </w:trPr>
        <w:tc>
          <w:tcPr>
            <w:tcW w:w="3015" w:type="dxa"/>
            <w:shd w:val="clear" w:color="auto" w:fill="EEECEC"/>
          </w:tcPr>
          <w:p w14:paraId="118535A4" w14:textId="77777777" w:rsidR="00306B9B" w:rsidRDefault="00306B9B" w:rsidP="007B3E42">
            <w:pPr>
              <w:pStyle w:val="TableParagraph"/>
              <w:ind w:right="138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tcBorders>
              <w:bottom w:val="nil"/>
            </w:tcBorders>
            <w:shd w:val="clear" w:color="auto" w:fill="EEECEC"/>
          </w:tcPr>
          <w:p w14:paraId="3E6781D6" w14:textId="77777777" w:rsidR="00306B9B" w:rsidRDefault="00306B9B" w:rsidP="007B3E42">
            <w:pPr>
              <w:pStyle w:val="TableParagraph"/>
              <w:ind w:right="138"/>
              <w:rPr>
                <w:rFonts w:ascii="Times New Roman"/>
              </w:rPr>
            </w:pPr>
          </w:p>
          <w:p w14:paraId="23ECBD7E" w14:textId="77777777" w:rsidR="00306B9B" w:rsidRDefault="00306B9B" w:rsidP="007B3E42">
            <w:pPr>
              <w:pStyle w:val="TableParagraph"/>
              <w:spacing w:before="2"/>
              <w:ind w:right="138"/>
              <w:rPr>
                <w:rFonts w:ascii="Times New Roman"/>
                <w:sz w:val="20"/>
              </w:rPr>
            </w:pPr>
          </w:p>
          <w:p w14:paraId="4C2E60F1" w14:textId="2C093DDF" w:rsidR="00306B9B" w:rsidRDefault="00306B9B" w:rsidP="007B3E42">
            <w:pPr>
              <w:pStyle w:val="TableParagraph"/>
              <w:spacing w:before="1" w:line="232" w:lineRule="auto"/>
              <w:ind w:left="954" w:right="138" w:hanging="9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LOCALIDADES DENTRO DO</w:t>
            </w:r>
            <w:r w:rsidR="00BC5091">
              <w:rPr>
                <w:b/>
                <w:sz w:val="20"/>
              </w:rPr>
              <w:t xml:space="preserve"> 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ESTADO</w:t>
            </w:r>
          </w:p>
        </w:tc>
        <w:tc>
          <w:tcPr>
            <w:tcW w:w="3544" w:type="dxa"/>
            <w:tcBorders>
              <w:bottom w:val="nil"/>
            </w:tcBorders>
            <w:shd w:val="clear" w:color="auto" w:fill="EEECEC"/>
          </w:tcPr>
          <w:p w14:paraId="7B1FA48B" w14:textId="77777777" w:rsidR="00BC5091" w:rsidRDefault="00BC5091" w:rsidP="007B3E42">
            <w:pPr>
              <w:pStyle w:val="TableParagraph"/>
              <w:spacing w:before="69" w:line="232" w:lineRule="auto"/>
              <w:ind w:left="121" w:right="138"/>
              <w:jc w:val="center"/>
              <w:rPr>
                <w:b/>
                <w:sz w:val="20"/>
              </w:rPr>
            </w:pPr>
          </w:p>
          <w:p w14:paraId="1B0BABC6" w14:textId="77777777" w:rsidR="00827AA0" w:rsidRDefault="00306B9B" w:rsidP="007B3E42">
            <w:pPr>
              <w:pStyle w:val="TableParagraph"/>
              <w:spacing w:before="69" w:line="232" w:lineRule="auto"/>
              <w:ind w:left="121" w:right="1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LOCALIDADES FORA DO</w:t>
            </w:r>
            <w:r w:rsidR="00302C93">
              <w:rPr>
                <w:b/>
                <w:sz w:val="20"/>
              </w:rPr>
              <w:t xml:space="preserve"> </w:t>
            </w:r>
          </w:p>
          <w:p w14:paraId="2A49D30C" w14:textId="4361D3EB" w:rsidR="00306B9B" w:rsidRDefault="00306B9B" w:rsidP="007B3E42">
            <w:pPr>
              <w:pStyle w:val="TableParagraph"/>
              <w:spacing w:before="69" w:line="232" w:lineRule="auto"/>
              <w:ind w:left="121" w:right="138"/>
              <w:jc w:val="center"/>
              <w:rPr>
                <w:b/>
                <w:sz w:val="20"/>
              </w:rPr>
            </w:pPr>
            <w:r>
              <w:rPr>
                <w:b/>
                <w:spacing w:val="-54"/>
                <w:sz w:val="20"/>
              </w:rPr>
              <w:t xml:space="preserve"> </w:t>
            </w:r>
            <w:r>
              <w:rPr>
                <w:b/>
                <w:sz w:val="20"/>
              </w:rPr>
              <w:t>ESTADO</w:t>
            </w:r>
          </w:p>
          <w:p w14:paraId="6D323080" w14:textId="040F14C5" w:rsidR="00306B9B" w:rsidRDefault="00306B9B" w:rsidP="007B3E42">
            <w:pPr>
              <w:pStyle w:val="TableParagraph"/>
              <w:spacing w:before="185"/>
              <w:ind w:left="121" w:right="138"/>
              <w:jc w:val="center"/>
              <w:rPr>
                <w:b/>
                <w:sz w:val="18"/>
              </w:rPr>
            </w:pPr>
          </w:p>
        </w:tc>
      </w:tr>
      <w:tr w:rsidR="00306B9B" w14:paraId="3528E195" w14:textId="77777777" w:rsidTr="00306B9B">
        <w:trPr>
          <w:trHeight w:val="1068"/>
        </w:trPr>
        <w:tc>
          <w:tcPr>
            <w:tcW w:w="3015" w:type="dxa"/>
            <w:shd w:val="clear" w:color="auto" w:fill="EEECEC"/>
          </w:tcPr>
          <w:p w14:paraId="74367990" w14:textId="77777777" w:rsidR="004A34F3" w:rsidRDefault="004A34F3" w:rsidP="004A34F3">
            <w:pPr>
              <w:pStyle w:val="TableParagraph"/>
              <w:spacing w:before="140"/>
              <w:ind w:left="219" w:right="138"/>
              <w:jc w:val="center"/>
              <w:rPr>
                <w:b/>
                <w:sz w:val="20"/>
              </w:rPr>
            </w:pPr>
          </w:p>
          <w:p w14:paraId="152E116C" w14:textId="2C848D89" w:rsidR="00306B9B" w:rsidRDefault="00306B9B" w:rsidP="0098696F">
            <w:pPr>
              <w:pStyle w:val="TableParagraph"/>
              <w:ind w:right="1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DIÁRIA</w:t>
            </w:r>
            <w:r w:rsidR="004A34F3">
              <w:rPr>
                <w:b/>
                <w:sz w:val="20"/>
              </w:rPr>
              <w:t>*</w:t>
            </w:r>
          </w:p>
          <w:p w14:paraId="127CF8B0" w14:textId="6C7D9F01" w:rsidR="00306B9B" w:rsidRDefault="00306B9B" w:rsidP="004A34F3">
            <w:pPr>
              <w:pStyle w:val="TableParagraph"/>
              <w:ind w:right="138"/>
              <w:rPr>
                <w:b/>
                <w:sz w:val="18"/>
              </w:rPr>
            </w:pPr>
          </w:p>
        </w:tc>
        <w:tc>
          <w:tcPr>
            <w:tcW w:w="3969" w:type="dxa"/>
            <w:shd w:val="clear" w:color="auto" w:fill="EEECEC"/>
          </w:tcPr>
          <w:p w14:paraId="5F5D2977" w14:textId="77777777" w:rsidR="00306B9B" w:rsidRPr="0098696F" w:rsidRDefault="00306B9B" w:rsidP="0098696F">
            <w:pPr>
              <w:pStyle w:val="TableParagraph"/>
              <w:ind w:right="136"/>
              <w:jc w:val="center"/>
              <w:rPr>
                <w:b/>
                <w:sz w:val="20"/>
              </w:rPr>
            </w:pPr>
          </w:p>
          <w:p w14:paraId="140C968C" w14:textId="4B00D6D1" w:rsidR="00306B9B" w:rsidRPr="0098696F" w:rsidRDefault="00306B9B" w:rsidP="0098696F">
            <w:pPr>
              <w:pStyle w:val="TableParagraph"/>
              <w:spacing w:before="155"/>
              <w:ind w:left="121" w:right="136"/>
              <w:jc w:val="center"/>
              <w:rPr>
                <w:b/>
                <w:sz w:val="20"/>
              </w:rPr>
            </w:pPr>
            <w:r w:rsidRPr="0098696F">
              <w:rPr>
                <w:b/>
                <w:sz w:val="20"/>
              </w:rPr>
              <w:t xml:space="preserve">R$ </w:t>
            </w:r>
            <w:r w:rsidR="00302C93" w:rsidRPr="0098696F">
              <w:rPr>
                <w:b/>
                <w:sz w:val="20"/>
              </w:rPr>
              <w:t>60</w:t>
            </w:r>
            <w:r w:rsidR="008F793E" w:rsidRPr="0098696F">
              <w:rPr>
                <w:b/>
                <w:sz w:val="20"/>
              </w:rPr>
              <w:t>8</w:t>
            </w:r>
            <w:r w:rsidR="00302C93" w:rsidRPr="0098696F">
              <w:rPr>
                <w:b/>
                <w:sz w:val="20"/>
              </w:rPr>
              <w:t>,</w:t>
            </w:r>
            <w:r w:rsidR="008F793E" w:rsidRPr="0098696F">
              <w:rPr>
                <w:b/>
                <w:sz w:val="20"/>
              </w:rPr>
              <w:t>8</w:t>
            </w:r>
            <w:r w:rsidR="0098696F">
              <w:rPr>
                <w:b/>
                <w:sz w:val="20"/>
              </w:rPr>
              <w:t>7</w:t>
            </w:r>
            <w:r w:rsidR="004A34F3" w:rsidRPr="0098696F">
              <w:rPr>
                <w:b/>
                <w:sz w:val="20"/>
              </w:rPr>
              <w:t>¹</w:t>
            </w:r>
          </w:p>
        </w:tc>
        <w:tc>
          <w:tcPr>
            <w:tcW w:w="3544" w:type="dxa"/>
            <w:shd w:val="clear" w:color="auto" w:fill="EEECEC"/>
          </w:tcPr>
          <w:p w14:paraId="41F823F1" w14:textId="77777777" w:rsidR="00306B9B" w:rsidRPr="0098696F" w:rsidRDefault="00306B9B" w:rsidP="0098696F">
            <w:pPr>
              <w:pStyle w:val="TableParagraph"/>
              <w:ind w:right="136"/>
              <w:jc w:val="center"/>
              <w:rPr>
                <w:b/>
                <w:sz w:val="20"/>
              </w:rPr>
            </w:pPr>
          </w:p>
          <w:p w14:paraId="6787BF65" w14:textId="3301A41A" w:rsidR="00306B9B" w:rsidRPr="0098696F" w:rsidRDefault="00306B9B" w:rsidP="0098696F">
            <w:pPr>
              <w:pStyle w:val="TableParagraph"/>
              <w:spacing w:before="155"/>
              <w:ind w:left="121" w:right="136"/>
              <w:jc w:val="center"/>
              <w:rPr>
                <w:b/>
                <w:sz w:val="20"/>
              </w:rPr>
            </w:pPr>
            <w:r w:rsidRPr="0098696F">
              <w:rPr>
                <w:b/>
                <w:sz w:val="20"/>
              </w:rPr>
              <w:t xml:space="preserve">R$ </w:t>
            </w:r>
            <w:r w:rsidR="005032D5" w:rsidRPr="0098696F">
              <w:rPr>
                <w:b/>
                <w:sz w:val="20"/>
              </w:rPr>
              <w:t>1.1</w:t>
            </w:r>
            <w:r w:rsidR="008F793E" w:rsidRPr="0098696F">
              <w:rPr>
                <w:b/>
                <w:sz w:val="20"/>
              </w:rPr>
              <w:t>67</w:t>
            </w:r>
            <w:r w:rsidR="005032D5" w:rsidRPr="0098696F">
              <w:rPr>
                <w:b/>
                <w:sz w:val="20"/>
              </w:rPr>
              <w:t>,</w:t>
            </w:r>
            <w:r w:rsidR="0098696F">
              <w:rPr>
                <w:b/>
                <w:sz w:val="20"/>
              </w:rPr>
              <w:t>0</w:t>
            </w:r>
            <w:r w:rsidR="005032D5" w:rsidRPr="0098696F">
              <w:rPr>
                <w:b/>
                <w:sz w:val="20"/>
              </w:rPr>
              <w:t>0</w:t>
            </w:r>
            <w:r w:rsidR="004A34F3" w:rsidRPr="0098696F">
              <w:rPr>
                <w:b/>
                <w:sz w:val="20"/>
              </w:rPr>
              <w:t>¹</w:t>
            </w:r>
          </w:p>
        </w:tc>
      </w:tr>
      <w:tr w:rsidR="004A34F3" w14:paraId="372A3CC6" w14:textId="77777777" w:rsidTr="00306B9B">
        <w:trPr>
          <w:trHeight w:val="1068"/>
        </w:trPr>
        <w:tc>
          <w:tcPr>
            <w:tcW w:w="3015" w:type="dxa"/>
            <w:shd w:val="clear" w:color="auto" w:fill="EEECEC"/>
          </w:tcPr>
          <w:p w14:paraId="6FE877E0" w14:textId="77777777" w:rsidR="004A34F3" w:rsidRDefault="004A34F3" w:rsidP="004A34F3">
            <w:pPr>
              <w:pStyle w:val="TableParagraph"/>
              <w:spacing w:before="140"/>
              <w:ind w:left="219" w:right="138"/>
              <w:jc w:val="center"/>
              <w:rPr>
                <w:b/>
                <w:sz w:val="20"/>
              </w:rPr>
            </w:pPr>
          </w:p>
        </w:tc>
        <w:tc>
          <w:tcPr>
            <w:tcW w:w="3969" w:type="dxa"/>
            <w:shd w:val="clear" w:color="auto" w:fill="EEECEC"/>
          </w:tcPr>
          <w:p w14:paraId="444BBAF8" w14:textId="77777777" w:rsidR="004A34F3" w:rsidRDefault="004A34F3" w:rsidP="007B3E42">
            <w:pPr>
              <w:pStyle w:val="TableParagraph"/>
              <w:ind w:right="138"/>
              <w:rPr>
                <w:rFonts w:ascii="Times New Roman"/>
              </w:rPr>
            </w:pPr>
          </w:p>
        </w:tc>
        <w:tc>
          <w:tcPr>
            <w:tcW w:w="3544" w:type="dxa"/>
            <w:shd w:val="clear" w:color="auto" w:fill="EEECEC"/>
          </w:tcPr>
          <w:p w14:paraId="285099D5" w14:textId="77777777" w:rsidR="004A34F3" w:rsidRDefault="004A34F3" w:rsidP="007B3E42">
            <w:pPr>
              <w:pStyle w:val="TableParagraph"/>
              <w:ind w:right="138"/>
              <w:rPr>
                <w:rFonts w:ascii="Times New Roman"/>
              </w:rPr>
            </w:pPr>
          </w:p>
        </w:tc>
      </w:tr>
    </w:tbl>
    <w:p w14:paraId="08602BD1" w14:textId="77777777" w:rsidR="004A34F3" w:rsidRDefault="004A34F3" w:rsidP="004A34F3">
      <w:pPr>
        <w:pStyle w:val="Corpodetexto"/>
        <w:spacing w:line="276" w:lineRule="auto"/>
        <w:ind w:left="124" w:right="138"/>
        <w:jc w:val="both"/>
        <w:rPr>
          <w:sz w:val="20"/>
        </w:rPr>
      </w:pPr>
    </w:p>
    <w:p w14:paraId="04A2D1BD" w14:textId="6D5275FA" w:rsidR="007B3E42" w:rsidRDefault="004A34F3" w:rsidP="004A34F3">
      <w:pPr>
        <w:pStyle w:val="Corpodetexto"/>
        <w:spacing w:line="276" w:lineRule="auto"/>
        <w:ind w:left="124" w:right="138"/>
        <w:jc w:val="both"/>
      </w:pPr>
      <w:r>
        <w:rPr>
          <w:sz w:val="20"/>
        </w:rPr>
        <w:t>¹</w:t>
      </w:r>
      <w:r w:rsidR="007B3E42">
        <w:rPr>
          <w:spacing w:val="-3"/>
          <w:sz w:val="20"/>
        </w:rPr>
        <w:t xml:space="preserve"> </w:t>
      </w:r>
      <w:r>
        <w:t xml:space="preserve">Valor referente a </w:t>
      </w:r>
      <w:r w:rsidR="0098696F">
        <w:t xml:space="preserve">27 de </w:t>
      </w:r>
      <w:r>
        <w:t>janeiro de 2026</w:t>
      </w:r>
      <w:r w:rsidR="0098696F">
        <w:t xml:space="preserve"> conforme Ato da Mesa nº 02/2026</w:t>
      </w:r>
      <w:r>
        <w:t xml:space="preserve">, de acordo com o art 5º da </w:t>
      </w:r>
      <w:r w:rsidRPr="00E20A6C">
        <w:t>Lei 1.</w:t>
      </w:r>
      <w:r>
        <w:t>241</w:t>
      </w:r>
      <w:r w:rsidRPr="00E20A6C">
        <w:t>/202</w:t>
      </w:r>
      <w:r>
        <w:t>5</w:t>
      </w:r>
      <w:r>
        <w:t xml:space="preserve"> o</w:t>
      </w:r>
      <w:r w:rsidRPr="004A34F3">
        <w:t>s valores dispostos no art. 2º. desta Lei serão reajustados anualmente, com data base de reajuste inflacionário a partir do mês janeiro de cada ano, pelo IPCA (índice de preços ao consumidor amplo) ou na falta deste, pelo índice equivalente.</w:t>
      </w:r>
      <w:r>
        <w:t xml:space="preserve"> </w:t>
      </w:r>
      <w:r w:rsidR="007B3E42">
        <w:t>.</w:t>
      </w:r>
    </w:p>
    <w:p w14:paraId="7554E62C" w14:textId="77777777" w:rsidR="007B3E42" w:rsidRDefault="007B3E42" w:rsidP="007B3E42">
      <w:pPr>
        <w:pStyle w:val="Corpodetexto"/>
        <w:ind w:left="124" w:right="138"/>
        <w:jc w:val="both"/>
      </w:pPr>
    </w:p>
    <w:p w14:paraId="550F0DC2" w14:textId="4B92B622" w:rsidR="007B3E42" w:rsidRPr="00E20A6C" w:rsidRDefault="007B3E42" w:rsidP="004A34F3">
      <w:pPr>
        <w:pStyle w:val="Corpodetexto"/>
        <w:spacing w:line="276" w:lineRule="auto"/>
        <w:ind w:left="142" w:right="138"/>
        <w:jc w:val="both"/>
      </w:pPr>
      <w:r w:rsidRPr="00E20A6C">
        <w:t xml:space="preserve">* De acordo com § </w:t>
      </w:r>
      <w:r w:rsidR="004A34F3">
        <w:t>1</w:t>
      </w:r>
      <w:r w:rsidRPr="00E20A6C">
        <w:t>º da Lei 1.</w:t>
      </w:r>
      <w:r w:rsidR="004A34F3">
        <w:t>241</w:t>
      </w:r>
      <w:r w:rsidRPr="00E20A6C">
        <w:t>/202</w:t>
      </w:r>
      <w:r w:rsidR="004A34F3">
        <w:t>5</w:t>
      </w:r>
      <w:r w:rsidRPr="00E20A6C">
        <w:t>,</w:t>
      </w:r>
      <w:r>
        <w:t xml:space="preserve"> para viagens até 150 km (cente e ciquenta quilômetros) distantes da sede do Município não serão concedidas diárias, porém haverá o ressarcimento das despesas mediante apresentação prévia de comprovantes de gastos.</w:t>
      </w:r>
    </w:p>
    <w:p w14:paraId="6953B1F4" w14:textId="77777777" w:rsidR="00A13395" w:rsidRDefault="00A13395" w:rsidP="007B3E42">
      <w:pPr>
        <w:pStyle w:val="Corpodetexto"/>
        <w:ind w:right="138"/>
        <w:rPr>
          <w:sz w:val="20"/>
        </w:rPr>
      </w:pPr>
    </w:p>
    <w:p w14:paraId="4ADED59A" w14:textId="77777777" w:rsidR="00A13395" w:rsidRDefault="00A13395" w:rsidP="007B3E42">
      <w:pPr>
        <w:pStyle w:val="Corpodetexto"/>
        <w:ind w:right="138"/>
        <w:rPr>
          <w:sz w:val="20"/>
        </w:rPr>
      </w:pPr>
    </w:p>
    <w:p w14:paraId="61B5475D" w14:textId="77777777" w:rsidR="00A13395" w:rsidRDefault="00A13395" w:rsidP="007B3E42">
      <w:pPr>
        <w:pStyle w:val="Corpodetexto"/>
        <w:ind w:right="138"/>
        <w:rPr>
          <w:sz w:val="15"/>
        </w:rPr>
      </w:pPr>
    </w:p>
    <w:sectPr w:rsidR="00A13395">
      <w:headerReference w:type="default" r:id="rId7"/>
      <w:pgSz w:w="11910" w:h="16840"/>
      <w:pgMar w:top="1360" w:right="620" w:bottom="280" w:left="5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2BE76" w14:textId="77777777" w:rsidR="00E458FB" w:rsidRDefault="00E458FB" w:rsidP="00D84E57">
      <w:r>
        <w:separator/>
      </w:r>
    </w:p>
  </w:endnote>
  <w:endnote w:type="continuationSeparator" w:id="0">
    <w:p w14:paraId="186CA263" w14:textId="77777777" w:rsidR="00E458FB" w:rsidRDefault="00E458FB" w:rsidP="00D8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A8AD8" w14:textId="77777777" w:rsidR="00E458FB" w:rsidRDefault="00E458FB" w:rsidP="00D84E57">
      <w:r>
        <w:separator/>
      </w:r>
    </w:p>
  </w:footnote>
  <w:footnote w:type="continuationSeparator" w:id="0">
    <w:p w14:paraId="1A58EB80" w14:textId="77777777" w:rsidR="00E458FB" w:rsidRDefault="00E458FB" w:rsidP="00D84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B7901" w14:textId="77777777" w:rsidR="00D84E57" w:rsidRPr="006A0D26" w:rsidRDefault="00D84E57" w:rsidP="00D84E57">
    <w:pPr>
      <w:tabs>
        <w:tab w:val="right" w:pos="-2835"/>
        <w:tab w:val="left" w:pos="668"/>
        <w:tab w:val="center" w:pos="4419"/>
        <w:tab w:val="right" w:pos="8838"/>
      </w:tabs>
      <w:ind w:left="851" w:hanging="142"/>
      <w:jc w:val="center"/>
      <w:rPr>
        <w:b/>
        <w:bCs/>
        <w:sz w:val="40"/>
        <w:szCs w:val="40"/>
      </w:rPr>
    </w:pPr>
    <w:bookmarkStart w:id="1" w:name="_Hlk144451111"/>
    <w:r w:rsidRPr="006A0D26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2528C710" wp14:editId="28696FAE">
          <wp:simplePos x="0" y="0"/>
          <wp:positionH relativeFrom="column">
            <wp:posOffset>-19050</wp:posOffset>
          </wp:positionH>
          <wp:positionV relativeFrom="paragraph">
            <wp:posOffset>-136525</wp:posOffset>
          </wp:positionV>
          <wp:extent cx="737870" cy="876300"/>
          <wp:effectExtent l="0" t="0" r="5080" b="0"/>
          <wp:wrapSquare wrapText="bothSides"/>
          <wp:docPr id="150228743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A0D26">
      <w:rPr>
        <w:b/>
        <w:bCs/>
        <w:sz w:val="40"/>
        <w:szCs w:val="40"/>
      </w:rPr>
      <w:t>CÂMARA MUNICIPAL DE SANTA LÚCIA</w:t>
    </w:r>
  </w:p>
  <w:p w14:paraId="487E023D" w14:textId="77777777" w:rsidR="00D84E57" w:rsidRPr="00DF417D" w:rsidRDefault="00D84E57" w:rsidP="00D84E57">
    <w:pPr>
      <w:tabs>
        <w:tab w:val="right" w:pos="-2835"/>
        <w:tab w:val="center" w:pos="4419"/>
        <w:tab w:val="right" w:pos="8838"/>
      </w:tabs>
      <w:ind w:left="993"/>
      <w:jc w:val="center"/>
      <w:rPr>
        <w:b/>
        <w:iCs/>
      </w:rPr>
    </w:pPr>
    <w:r w:rsidRPr="00DF417D">
      <w:rPr>
        <w:b/>
        <w:iCs/>
      </w:rPr>
      <w:t>ESTADO DO PARANÁ  | CNPJ: 01.491.938/0001-14</w:t>
    </w:r>
  </w:p>
  <w:bookmarkEnd w:id="1"/>
  <w:p w14:paraId="029D131E" w14:textId="77777777" w:rsidR="00D84E57" w:rsidRPr="00D84E57" w:rsidRDefault="00D84E57" w:rsidP="00D84E5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3395"/>
    <w:rsid w:val="00071175"/>
    <w:rsid w:val="00302C93"/>
    <w:rsid w:val="00306B9B"/>
    <w:rsid w:val="00382F57"/>
    <w:rsid w:val="004A34F3"/>
    <w:rsid w:val="005032D5"/>
    <w:rsid w:val="00637D8B"/>
    <w:rsid w:val="007B3E42"/>
    <w:rsid w:val="00827AA0"/>
    <w:rsid w:val="008F793E"/>
    <w:rsid w:val="0090225D"/>
    <w:rsid w:val="0098696F"/>
    <w:rsid w:val="00A13395"/>
    <w:rsid w:val="00BC5091"/>
    <w:rsid w:val="00CE27E7"/>
    <w:rsid w:val="00D84E57"/>
    <w:rsid w:val="00E20A6C"/>
    <w:rsid w:val="00E458FB"/>
    <w:rsid w:val="00FB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C47C2"/>
  <w15:docId w15:val="{157402AD-F983-4406-8F63-F8A56CA3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D84E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4E5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4E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4E57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FCC8C-A3B0-4FF9-8CCD-F25187027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 SL</dc:creator>
  <cp:lastModifiedBy>Câmara Municipal SL</cp:lastModifiedBy>
  <cp:revision>6</cp:revision>
  <cp:lastPrinted>2026-04-06T17:23:00Z</cp:lastPrinted>
  <dcterms:created xsi:type="dcterms:W3CDTF">2022-08-17T19:02:00Z</dcterms:created>
  <dcterms:modified xsi:type="dcterms:W3CDTF">2026-04-06T17:30:00Z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Calc</vt:lpwstr>
  </property>
  <property fmtid="{D5CDD505-2E9C-101B-9397-08002B2CF9AE}" pid="4" name="LastSaved">
    <vt:filetime>2022-07-14T00:00:00Z</vt:filetime>
  </property>
</Properties>
</file>